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30" w:rsidRDefault="00703AAE" w:rsidP="00092930">
      <w:pPr>
        <w:pStyle w:val="Heading1"/>
      </w:pPr>
      <w:r>
        <w:t>Adding web resources to your reading list</w:t>
      </w:r>
    </w:p>
    <w:p w:rsidR="00703AAE" w:rsidRDefault="00703AAE" w:rsidP="00703AAE">
      <w:r>
        <w:t xml:space="preserve">Of course if </w:t>
      </w:r>
      <w:r w:rsidR="00524455">
        <w:t>a web resource is freely accessible on the web</w:t>
      </w:r>
      <w:r>
        <w:t>, you can just link directly to it from Learn. But if you want to include it in your reading list, follow one of the methods below.</w:t>
      </w:r>
    </w:p>
    <w:p w:rsidR="00703AAE" w:rsidRDefault="00703AAE" w:rsidP="00703AAE">
      <w:pPr>
        <w:pStyle w:val="Heading2"/>
      </w:pPr>
      <w:r>
        <w:t>1. Create a record manually</w:t>
      </w:r>
    </w:p>
    <w:p w:rsidR="00703AAE" w:rsidRPr="00524455" w:rsidRDefault="00703AAE" w:rsidP="00703AAE">
      <w:pPr>
        <w:rPr>
          <w:i/>
        </w:rPr>
      </w:pPr>
      <w:r w:rsidRPr="00524455">
        <w:rPr>
          <w:i/>
        </w:rPr>
        <w:t xml:space="preserve">This </w:t>
      </w:r>
      <w:r w:rsidR="001E2013">
        <w:rPr>
          <w:i/>
        </w:rPr>
        <w:t xml:space="preserve">method </w:t>
      </w:r>
      <w:r w:rsidRPr="00524455">
        <w:rPr>
          <w:i/>
        </w:rPr>
        <w:t>might be a little quicker if you only rarely add websites to your reading list.</w:t>
      </w:r>
    </w:p>
    <w:p w:rsidR="00703AAE" w:rsidRDefault="00703AAE" w:rsidP="00703AAE">
      <w:pPr>
        <w:pStyle w:val="ListParagraph"/>
        <w:numPr>
          <w:ilvl w:val="0"/>
          <w:numId w:val="3"/>
        </w:numPr>
      </w:pPr>
      <w:r>
        <w:t xml:space="preserve">In your Leganto reading list, click the </w:t>
      </w:r>
      <w:r w:rsidRPr="00703AAE">
        <w:drawing>
          <wp:inline distT="0" distB="0" distL="0" distR="0" wp14:anchorId="2644C68C" wp14:editId="0653D302">
            <wp:extent cx="847725" cy="2691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6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</w:t>
      </w:r>
    </w:p>
    <w:p w:rsidR="00703AAE" w:rsidRDefault="00703AAE" w:rsidP="00703AAE">
      <w:pPr>
        <w:pStyle w:val="ListParagraph"/>
        <w:numPr>
          <w:ilvl w:val="0"/>
          <w:numId w:val="3"/>
        </w:numPr>
      </w:pPr>
      <w:r>
        <w:t xml:space="preserve">Use the option to </w:t>
      </w:r>
      <w:r w:rsidRPr="00703AAE">
        <w:drawing>
          <wp:inline distT="0" distB="0" distL="0" distR="0" wp14:anchorId="09993117" wp14:editId="0A464F95">
            <wp:extent cx="494665" cy="333366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0933" b="12537"/>
                    <a:stretch/>
                  </pic:blipFill>
                  <pic:spPr bwMode="auto">
                    <a:xfrm>
                      <a:off x="0" y="0"/>
                      <a:ext cx="501928" cy="3382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an item</w:t>
      </w:r>
    </w:p>
    <w:p w:rsidR="00703AAE" w:rsidRDefault="00703AAE" w:rsidP="00703AAE">
      <w:pPr>
        <w:pStyle w:val="ListParagraph"/>
        <w:numPr>
          <w:ilvl w:val="0"/>
          <w:numId w:val="3"/>
        </w:numPr>
      </w:pPr>
      <w:r>
        <w:t>Choose Type = Website</w:t>
      </w:r>
    </w:p>
    <w:p w:rsidR="0019133F" w:rsidRDefault="0019133F" w:rsidP="001E2013">
      <w:pPr>
        <w:pStyle w:val="ListParagraph"/>
        <w:numPr>
          <w:ilvl w:val="0"/>
          <w:numId w:val="3"/>
        </w:numPr>
      </w:pPr>
      <w:r>
        <w:t>Fill out as many of the details as you can</w:t>
      </w:r>
      <w:r w:rsidR="001E2013">
        <w:t xml:space="preserve"> (thinking of what your students need to cite it)</w:t>
      </w:r>
      <w:r>
        <w:t>, especially</w:t>
      </w:r>
      <w:r w:rsidR="001E2013">
        <w:t xml:space="preserve"> the title and URL</w:t>
      </w:r>
    </w:p>
    <w:p w:rsidR="0019133F" w:rsidRDefault="00232BB1" w:rsidP="00232BB1">
      <w:pPr>
        <w:pStyle w:val="ListParagraph"/>
        <w:numPr>
          <w:ilvl w:val="0"/>
          <w:numId w:val="3"/>
        </w:numPr>
      </w:pPr>
      <w:r>
        <w:t xml:space="preserve">Click </w:t>
      </w:r>
      <w:r w:rsidRPr="00232BB1">
        <w:drawing>
          <wp:inline distT="0" distB="0" distL="0" distR="0" wp14:anchorId="4EE4A94D" wp14:editId="2D65B347">
            <wp:extent cx="381000" cy="234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9302" cy="24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AAE" w:rsidRDefault="00703AAE" w:rsidP="00703AAE">
      <w:pPr>
        <w:pStyle w:val="Heading2"/>
      </w:pPr>
      <w:r>
        <w:t xml:space="preserve">2. Install and use the ‘Add to Leganto’ </w:t>
      </w:r>
      <w:proofErr w:type="spellStart"/>
      <w:r>
        <w:t>bookmarklet</w:t>
      </w:r>
      <w:proofErr w:type="spellEnd"/>
    </w:p>
    <w:p w:rsidR="00703AAE" w:rsidRPr="00524455" w:rsidRDefault="00703AAE" w:rsidP="00703AAE">
      <w:pPr>
        <w:rPr>
          <w:i/>
        </w:rPr>
      </w:pPr>
      <w:r w:rsidRPr="00524455">
        <w:rPr>
          <w:i/>
        </w:rPr>
        <w:t xml:space="preserve">This </w:t>
      </w:r>
      <w:r w:rsidR="001E2013">
        <w:rPr>
          <w:i/>
        </w:rPr>
        <w:t xml:space="preserve">method </w:t>
      </w:r>
      <w:r w:rsidRPr="00524455">
        <w:rPr>
          <w:i/>
        </w:rPr>
        <w:t xml:space="preserve">will </w:t>
      </w:r>
      <w:r w:rsidR="00524455">
        <w:rPr>
          <w:i/>
        </w:rPr>
        <w:t>take longer</w:t>
      </w:r>
      <w:r w:rsidRPr="00524455">
        <w:rPr>
          <w:i/>
        </w:rPr>
        <w:t xml:space="preserve"> to set up the first time, but adding items after that will be </w:t>
      </w:r>
      <w:r w:rsidR="00524455">
        <w:rPr>
          <w:i/>
        </w:rPr>
        <w:t>much</w:t>
      </w:r>
      <w:r w:rsidRPr="00524455">
        <w:rPr>
          <w:i/>
        </w:rPr>
        <w:t xml:space="preserve"> quicker.</w:t>
      </w:r>
    </w:p>
    <w:p w:rsidR="00232BB1" w:rsidRDefault="00232BB1" w:rsidP="00703AAE">
      <w:r>
        <w:rPr>
          <w:b/>
        </w:rPr>
        <w:t>To install it the first time:</w:t>
      </w:r>
    </w:p>
    <w:p w:rsidR="00232BB1" w:rsidRDefault="00B74E09" w:rsidP="00232BB1">
      <w:pPr>
        <w:pStyle w:val="ListParagraph"/>
        <w:numPr>
          <w:ilvl w:val="0"/>
          <w:numId w:val="4"/>
        </w:numPr>
      </w:pPr>
      <w:r>
        <w:t>If your browser is not already showing a bookmarks bar, follow the instructions for your browser at</w:t>
      </w:r>
      <w:r w:rsidR="00232BB1">
        <w:t xml:space="preserve"> </w:t>
      </w:r>
      <w:hyperlink r:id="rId8" w:history="1">
        <w:r w:rsidR="00232BB1" w:rsidRPr="00B346C7">
          <w:rPr>
            <w:rStyle w:val="Hyperlink"/>
          </w:rPr>
          <w:t>https://www.computerhope.com/issues/ch001917.htm</w:t>
        </w:r>
      </w:hyperlink>
      <w:r w:rsidR="00232BB1">
        <w:t xml:space="preserve"> </w:t>
      </w:r>
    </w:p>
    <w:p w:rsidR="00232BB1" w:rsidRDefault="00232BB1" w:rsidP="00232BB1">
      <w:pPr>
        <w:pStyle w:val="ListParagraph"/>
        <w:numPr>
          <w:ilvl w:val="0"/>
          <w:numId w:val="4"/>
        </w:numPr>
      </w:pPr>
      <w:r>
        <w:t xml:space="preserve">In Leganto, click your initials in the top right corner, then click “Add to Leganto!” </w:t>
      </w:r>
      <w:r>
        <w:br/>
      </w:r>
      <w:bookmarkStart w:id="0" w:name="_GoBack"/>
      <w:r w:rsidRPr="00232BB1">
        <w:drawing>
          <wp:inline distT="0" distB="0" distL="0" distR="0" wp14:anchorId="02A05954" wp14:editId="39B20891">
            <wp:extent cx="2657475" cy="2549282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4213" cy="259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32BB1" w:rsidRDefault="00232BB1" w:rsidP="00232BB1">
      <w:pPr>
        <w:pStyle w:val="ListParagraph"/>
        <w:numPr>
          <w:ilvl w:val="0"/>
          <w:numId w:val="4"/>
        </w:numPr>
      </w:pPr>
      <w:r>
        <w:t xml:space="preserve">Click-and-drag the </w:t>
      </w:r>
      <w:r w:rsidRPr="00232BB1">
        <w:drawing>
          <wp:inline distT="0" distB="0" distL="0" distR="0" wp14:anchorId="5C8AC847" wp14:editId="4A0219AC">
            <wp:extent cx="1104899" cy="278157"/>
            <wp:effectExtent l="0" t="0" r="63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42521" cy="287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button into your bookmarks bar</w:t>
      </w:r>
    </w:p>
    <w:p w:rsidR="00232BB1" w:rsidRDefault="00232BB1" w:rsidP="00232BB1"/>
    <w:p w:rsidR="00232BB1" w:rsidRDefault="00232BB1" w:rsidP="00232BB1">
      <w:pPr>
        <w:rPr>
          <w:b/>
        </w:rPr>
      </w:pPr>
      <w:r>
        <w:rPr>
          <w:b/>
        </w:rPr>
        <w:t xml:space="preserve">To use the Add to Leganto! </w:t>
      </w:r>
      <w:proofErr w:type="spellStart"/>
      <w:r>
        <w:rPr>
          <w:b/>
        </w:rPr>
        <w:t>Bookmarklet</w:t>
      </w:r>
      <w:proofErr w:type="spellEnd"/>
    </w:p>
    <w:p w:rsidR="00232BB1" w:rsidRDefault="00232BB1" w:rsidP="00232BB1">
      <w:pPr>
        <w:pStyle w:val="ListParagraph"/>
        <w:numPr>
          <w:ilvl w:val="0"/>
          <w:numId w:val="5"/>
        </w:numPr>
      </w:pPr>
      <w:r>
        <w:t>Go to a website</w:t>
      </w:r>
    </w:p>
    <w:p w:rsidR="00232BB1" w:rsidRDefault="00232BB1" w:rsidP="00232BB1">
      <w:pPr>
        <w:pStyle w:val="ListParagraph"/>
        <w:numPr>
          <w:ilvl w:val="0"/>
          <w:numId w:val="5"/>
        </w:numPr>
      </w:pPr>
      <w:r>
        <w:t xml:space="preserve">Click the </w:t>
      </w:r>
      <w:r w:rsidR="00524455">
        <w:t xml:space="preserve">“Add to Leganto!” </w:t>
      </w:r>
      <w:proofErr w:type="spellStart"/>
      <w:r w:rsidR="00524455">
        <w:t>bookmarklet</w:t>
      </w:r>
      <w:proofErr w:type="spellEnd"/>
      <w:r w:rsidR="00524455">
        <w:t xml:space="preserve"> in your toolbar</w:t>
      </w:r>
    </w:p>
    <w:p w:rsidR="00524455" w:rsidRDefault="00524455" w:rsidP="001E2013">
      <w:pPr>
        <w:pStyle w:val="ListParagraph"/>
        <w:numPr>
          <w:ilvl w:val="1"/>
          <w:numId w:val="5"/>
        </w:numPr>
      </w:pPr>
      <w:r>
        <w:t xml:space="preserve">If you’re </w:t>
      </w:r>
      <w:r w:rsidR="001E2013">
        <w:t xml:space="preserve">prompted for your username and password, enter these. </w:t>
      </w:r>
      <w:r w:rsidR="00696DD6">
        <w:t xml:space="preserve">After you’ve </w:t>
      </w:r>
      <w:r w:rsidR="001E2013">
        <w:t>logged in</w:t>
      </w:r>
      <w:r w:rsidR="00696DD6">
        <w:t>,</w:t>
      </w:r>
      <w:r>
        <w:t xml:space="preserve"> close the tab</w:t>
      </w:r>
      <w:r w:rsidR="001E2013">
        <w:t xml:space="preserve">. Now on </w:t>
      </w:r>
      <w:r>
        <w:t xml:space="preserve">the website you want to add, </w:t>
      </w:r>
      <w:r w:rsidR="00696DD6">
        <w:t xml:space="preserve">click the </w:t>
      </w:r>
      <w:proofErr w:type="spellStart"/>
      <w:r w:rsidR="00696DD6">
        <w:t>bookmarklet</w:t>
      </w:r>
      <w:proofErr w:type="spellEnd"/>
      <w:r w:rsidR="00696DD6">
        <w:t xml:space="preserve"> again.</w:t>
      </w:r>
    </w:p>
    <w:p w:rsidR="00524455" w:rsidRDefault="00524455" w:rsidP="00232BB1">
      <w:pPr>
        <w:pStyle w:val="ListParagraph"/>
        <w:numPr>
          <w:ilvl w:val="0"/>
          <w:numId w:val="5"/>
        </w:numPr>
      </w:pPr>
      <w:r>
        <w:t>Check the item details are correct and complete enough for your students to use in a citation</w:t>
      </w:r>
    </w:p>
    <w:p w:rsidR="00524455" w:rsidRDefault="00524455" w:rsidP="00232BB1">
      <w:pPr>
        <w:pStyle w:val="ListParagraph"/>
        <w:numPr>
          <w:ilvl w:val="0"/>
          <w:numId w:val="5"/>
        </w:numPr>
      </w:pPr>
      <w:r>
        <w:t xml:space="preserve">In the dropdowns at the bottom, select the reading list </w:t>
      </w:r>
      <w:r w:rsidR="00696DD6">
        <w:t xml:space="preserve">and the section </w:t>
      </w:r>
      <w:r>
        <w:t>you want to add it to.</w:t>
      </w:r>
    </w:p>
    <w:p w:rsidR="00836F8E" w:rsidRPr="00092930" w:rsidRDefault="00524455" w:rsidP="00696DD6">
      <w:pPr>
        <w:pStyle w:val="ListParagraph"/>
        <w:numPr>
          <w:ilvl w:val="0"/>
          <w:numId w:val="5"/>
        </w:numPr>
      </w:pPr>
      <w:r>
        <w:t>Click “Add &amp; Close”</w:t>
      </w:r>
    </w:p>
    <w:sectPr w:rsidR="00836F8E" w:rsidRPr="00092930" w:rsidSect="001E201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B327E"/>
    <w:multiLevelType w:val="hybridMultilevel"/>
    <w:tmpl w:val="FBFC94D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C3DCA"/>
    <w:multiLevelType w:val="hybridMultilevel"/>
    <w:tmpl w:val="678E0E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1238D"/>
    <w:multiLevelType w:val="hybridMultilevel"/>
    <w:tmpl w:val="A9E8DD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D4090"/>
    <w:multiLevelType w:val="hybridMultilevel"/>
    <w:tmpl w:val="B5B222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C0F87"/>
    <w:multiLevelType w:val="hybridMultilevel"/>
    <w:tmpl w:val="44528B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930"/>
    <w:rsid w:val="00092930"/>
    <w:rsid w:val="0019133F"/>
    <w:rsid w:val="001E2013"/>
    <w:rsid w:val="00232BB1"/>
    <w:rsid w:val="003B23AE"/>
    <w:rsid w:val="00524455"/>
    <w:rsid w:val="00610E89"/>
    <w:rsid w:val="00635D3F"/>
    <w:rsid w:val="00696DD6"/>
    <w:rsid w:val="00703AAE"/>
    <w:rsid w:val="007B4C86"/>
    <w:rsid w:val="00836F8E"/>
    <w:rsid w:val="0087023D"/>
    <w:rsid w:val="008C0925"/>
    <w:rsid w:val="00B74E09"/>
    <w:rsid w:val="00C300FD"/>
    <w:rsid w:val="00DD1788"/>
    <w:rsid w:val="00E02DD4"/>
    <w:rsid w:val="00F9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537D"/>
  <w15:chartTrackingRefBased/>
  <w15:docId w15:val="{B0634BBD-498C-4251-BFF0-7ABBA4D4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2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A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29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9293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03A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32B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puterhope.com/issues/ch001917.htm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DFCFE4172C2459E8DE59B963E03D3" ma:contentTypeVersion="15" ma:contentTypeDescription="Create a new document." ma:contentTypeScope="" ma:versionID="fe3353960a891491f466c9bf454ecafc">
  <xsd:schema xmlns:xsd="http://www.w3.org/2001/XMLSchema" xmlns:xs="http://www.w3.org/2001/XMLSchema" xmlns:p="http://schemas.microsoft.com/office/2006/metadata/properties" xmlns:ns2="7d7ecfef-46bd-4f70-97df-7fb910bb419b" xmlns:ns3="0d01577f-ea25-4e95-b83c-23ae53748cd8" xmlns:ns4="f1fd990e-b8ed-4610-8a34-878c183f5344" targetNamespace="http://schemas.microsoft.com/office/2006/metadata/properties" ma:root="true" ma:fieldsID="e9d1eedae0311285cae39f9ff32d513e" ns2:_="" ns3:_="" ns4:_="">
    <xsd:import namespace="7d7ecfef-46bd-4f70-97df-7fb910bb419b"/>
    <xsd:import namespace="0d01577f-ea25-4e95-b83c-23ae53748cd8"/>
    <xsd:import namespace="f1fd990e-b8ed-4610-8a34-878c183f5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ecfef-46bd-4f70-97df-7fb910bb4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86724e-ffcd-44ac-9d78-de6ab15e1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577f-ea25-4e95-b83c-23ae53748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990e-b8ed-4610-8a34-878c183f534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750e0a-048f-4aa8-bc16-e47ae41bbfb7}" ma:internalName="TaxCatchAll" ma:showField="CatchAllData" ma:web="0d01577f-ea25-4e95-b83c-23ae53748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fd990e-b8ed-4610-8a34-878c183f5344" xsi:nil="true"/>
    <lcf76f155ced4ddcb4097134ff3c332f xmlns="7d7ecfef-46bd-4f70-97df-7fb910bb41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7AEF11-05D2-4602-BCE7-23FE16871D3C}"/>
</file>

<file path=customXml/itemProps2.xml><?xml version="1.0" encoding="utf-8"?>
<ds:datastoreItem xmlns:ds="http://schemas.openxmlformats.org/officeDocument/2006/customXml" ds:itemID="{E8F594A2-A25F-495F-8E77-F71E4E8A8EB4}"/>
</file>

<file path=customXml/itemProps3.xml><?xml version="1.0" encoding="utf-8"?>
<ds:datastoreItem xmlns:ds="http://schemas.openxmlformats.org/officeDocument/2006/customXml" ds:itemID="{7BAFE0FC-241C-45EB-9629-4E8C2AD02D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Hadrian</dc:creator>
  <cp:keywords/>
  <dc:description/>
  <cp:lastModifiedBy>Fitchett, Deborah</cp:lastModifiedBy>
  <cp:revision>2</cp:revision>
  <dcterms:created xsi:type="dcterms:W3CDTF">2021-08-12T20:32:00Z</dcterms:created>
  <dcterms:modified xsi:type="dcterms:W3CDTF">2021-08-12T20:32:00Z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0x010100B4ADFCFE4172C2459E8DE59B963E03D3</vt:lpwstr>
  </property>
</Properties>
</file>